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F4" w:rsidRPr="00F54BF4" w:rsidRDefault="00F54BF4" w:rsidP="00F54BF4">
      <w:pPr>
        <w:spacing w:line="264" w:lineRule="auto"/>
        <w:ind w:right="119"/>
        <w:rPr>
          <w:rFonts w:ascii="Verdana" w:hAnsi="Verdana"/>
          <w:color w:val="392B4D"/>
          <w:sz w:val="19"/>
          <w:szCs w:val="19"/>
        </w:rPr>
      </w:pPr>
      <w:r w:rsidRPr="00326496">
        <w:rPr>
          <w:rFonts w:ascii="Verdana" w:hAnsi="Verdana"/>
          <w:noProof/>
          <w:sz w:val="19"/>
          <w:szCs w:val="19"/>
          <w:lang w:eastAsia="en-GB"/>
        </w:rPr>
        <mc:AlternateContent>
          <mc:Choice Requires="wps">
            <w:drawing>
              <wp:anchor distT="45720" distB="45720" distL="114300" distR="114300" simplePos="0" relativeHeight="251659264" behindDoc="0" locked="0" layoutInCell="1" allowOverlap="1" wp14:anchorId="18E20DDF" wp14:editId="333ADE62">
                <wp:simplePos x="0" y="0"/>
                <wp:positionH relativeFrom="column">
                  <wp:posOffset>-4069220</wp:posOffset>
                </wp:positionH>
                <wp:positionV relativeFrom="page">
                  <wp:posOffset>570016</wp:posOffset>
                </wp:positionV>
                <wp:extent cx="3455670" cy="72706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727066"/>
                        </a:xfrm>
                        <a:prstGeom prst="rect">
                          <a:avLst/>
                        </a:prstGeom>
                        <a:solidFill>
                          <a:srgbClr val="FFFFFF"/>
                        </a:solidFill>
                        <a:ln w="9525">
                          <a:noFill/>
                          <a:miter lim="800000"/>
                          <a:headEnd/>
                          <a:tailEnd/>
                        </a:ln>
                      </wps:spPr>
                      <wps:txbx>
                        <w:txbxContent>
                          <w:p w:rsidR="00282EDA" w:rsidRPr="00282EDA" w:rsidRDefault="00282EDA" w:rsidP="00282EDA">
                            <w:pPr>
                              <w:spacing w:after="120"/>
                              <w:ind w:left="720" w:firstLine="720"/>
                              <w:rPr>
                                <w:rFonts w:ascii="Verdana" w:hAnsi="Verdana"/>
                                <w:color w:val="392B4D"/>
                                <w:sz w:val="2"/>
                              </w:rPr>
                            </w:pPr>
                          </w:p>
                          <w:p w:rsidR="001D70C0" w:rsidRDefault="001D70C0" w:rsidP="00282EDA">
                            <w:pPr>
                              <w:spacing w:after="120"/>
                              <w:rPr>
                                <w:rFonts w:ascii="Verdana" w:hAnsi="Verdana"/>
                                <w:color w:val="392B4D"/>
                                <w:sz w:val="36"/>
                              </w:rPr>
                            </w:pPr>
                            <w:r>
                              <w:rPr>
                                <w:rFonts w:ascii="Verdana" w:hAnsi="Verdana"/>
                                <w:color w:val="392B4D"/>
                                <w:sz w:val="36"/>
                              </w:rPr>
                              <w:t>Innovation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4pt;margin-top:44.9pt;width:272.1pt;height:5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jsIQ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xXTJmQVD&#10;TXqUY2DvcGRF1GfofUlhDz0FhpGuqc+pVt/fo/jumcVNB3Ynb53DoZPQEL9pzMwuUo84PoLUwyds&#10;6BnYB0xAY+tMFI/kYIROfXo69yZSEXT5djafL5bkEuRbFst8sUhPQPmc3TsfPkg0LB4q7qj3CR0O&#10;9z5ENlA+h8THPGrVbJXWyXC7eqMdOwDNyTatE/pvYdqyoeLX82KekC3G/DRCRgWaY61Mxa/yuGI6&#10;lFGN97ZJ5wBKH8/ERNuTPFGRozZhrEcKjJrV2DyRUA6P80r/iw4dup+cDTSrFfc/9uAkZ/qjJbGv&#10;p7NZHO5kzObLggx36akvPWAFQVU8cHY8bkL6EJGvxVtqSquSXi9MTlxpBpOMp/8Sh/zSTlEvv3r9&#10;CwAA//8DAFBLAwQUAAYACAAAACEA+5G8vuAAAAALAQAADwAAAGRycy9kb3ducmV2LnhtbEyPwU7D&#10;MBBE70j8g7WVuKDUpgS3CdlUgATi2tIPcGI3iRrbUew26d+znOhpNdrRzJtiO9ueXcwYOu8QnpYC&#10;mHG1151rEA4/n8kGWIjKadV7ZxCuJsC2vL8rVK795Hbmso8NoxAXcoXQxjjknIe6NVaFpR+Mo9/R&#10;j1ZFkmPD9agmCrc9XwkhuVWdo4ZWDeajNfVpf7YIx+/p8SWbqq94WO9S+a66deWviA+L+e0VWDRz&#10;/DfDHz6hQ0lMlT87HViPkMhUEHtE2GR0yZFkUgKrEFYifQZeFvx2Q/kLAAD//wMAUEsBAi0AFAAG&#10;AAgAAAAhALaDOJL+AAAA4QEAABMAAAAAAAAAAAAAAAAAAAAAAFtDb250ZW50X1R5cGVzXS54bWxQ&#10;SwECLQAUAAYACAAAACEAOP0h/9YAAACUAQAACwAAAAAAAAAAAAAAAAAvAQAAX3JlbHMvLnJlbHNQ&#10;SwECLQAUAAYACAAAACEAd7RY7CECAAAdBAAADgAAAAAAAAAAAAAAAAAuAgAAZHJzL2Uyb0RvYy54&#10;bWxQSwECLQAUAAYACAAAACEA+5G8vuAAAAALAQAADwAAAAAAAAAAAAAAAAB7BAAAZHJzL2Rvd25y&#10;ZXYueG1sUEsFBgAAAAAEAAQA8wAAAIgFAAAAAA==&#10;" stroked="f">
                <v:textbox>
                  <w:txbxContent>
                    <w:p w:rsidR="00282EDA" w:rsidRPr="00282EDA" w:rsidRDefault="00282EDA" w:rsidP="00282EDA">
                      <w:pPr>
                        <w:spacing w:after="120"/>
                        <w:ind w:left="720" w:firstLine="720"/>
                        <w:rPr>
                          <w:rFonts w:ascii="Verdana" w:hAnsi="Verdana"/>
                          <w:color w:val="392B4D"/>
                          <w:sz w:val="2"/>
                        </w:rPr>
                      </w:pPr>
                    </w:p>
                    <w:p w:rsidR="001D70C0" w:rsidRDefault="001D70C0" w:rsidP="00282EDA">
                      <w:pPr>
                        <w:spacing w:after="120"/>
                        <w:rPr>
                          <w:rFonts w:ascii="Verdana" w:hAnsi="Verdana"/>
                          <w:color w:val="392B4D"/>
                          <w:sz w:val="36"/>
                        </w:rPr>
                      </w:pPr>
                      <w:r>
                        <w:rPr>
                          <w:rFonts w:ascii="Verdana" w:hAnsi="Verdana"/>
                          <w:color w:val="392B4D"/>
                          <w:sz w:val="36"/>
                        </w:rPr>
                        <w:t>Innovation Exchange</w:t>
                      </w:r>
                    </w:p>
                  </w:txbxContent>
                </v:textbox>
                <w10:wrap anchory="page"/>
              </v:shape>
            </w:pict>
          </mc:Fallback>
        </mc:AlternateContent>
      </w:r>
      <w:r w:rsidRPr="00326496">
        <w:rPr>
          <w:rFonts w:ascii="Verdana" w:hAnsi="Verdana"/>
          <w:noProof/>
          <w:sz w:val="19"/>
          <w:szCs w:val="19"/>
          <w:lang w:eastAsia="en-GB"/>
        </w:rPr>
        <mc:AlternateContent>
          <mc:Choice Requires="wps">
            <w:drawing>
              <wp:anchor distT="0" distB="0" distL="114300" distR="114300" simplePos="0" relativeHeight="251662336" behindDoc="1" locked="0" layoutInCell="1" allowOverlap="1" wp14:anchorId="465873F3" wp14:editId="4A6513F5">
                <wp:simplePos x="0" y="0"/>
                <wp:positionH relativeFrom="column">
                  <wp:posOffset>-4355465</wp:posOffset>
                </wp:positionH>
                <wp:positionV relativeFrom="page">
                  <wp:posOffset>1352550</wp:posOffset>
                </wp:positionV>
                <wp:extent cx="6714490" cy="498475"/>
                <wp:effectExtent l="0" t="0" r="10160" b="15875"/>
                <wp:wrapNone/>
                <wp:docPr id="1" name="Rectangle 1"/>
                <wp:cNvGraphicFramePr/>
                <a:graphic xmlns:a="http://schemas.openxmlformats.org/drawingml/2006/main">
                  <a:graphicData uri="http://schemas.microsoft.com/office/word/2010/wordprocessingShape">
                    <wps:wsp>
                      <wps:cNvSpPr/>
                      <wps:spPr>
                        <a:xfrm>
                          <a:off x="0" y="0"/>
                          <a:ext cx="6714490" cy="498475"/>
                        </a:xfrm>
                        <a:prstGeom prst="rect">
                          <a:avLst/>
                        </a:prstGeom>
                        <a:solidFill>
                          <a:schemeClr val="accent5">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2.95pt;margin-top:106.5pt;width:528.7pt;height:3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1jwIAAJsFAAAOAAAAZHJzL2Uyb0RvYy54bWysVN9v2yAQfp+0/wHxvtqJkqaN6lRRq06T&#10;ujZqO/WZYoiRgGNA4mR//Q7suD+1SdNebA7uvuM+vruz853RZCt8UGArOjoqKRGWQ63suqI/Hq6+&#10;nFASIrM102BFRfci0PPF509nrZuLMTSga+EJgtgwb11FmxjdvCgCb4Rh4QicsHgowRsW0fTrovas&#10;RXSji3FZHhct+Np54CIE3L3sDuki40speLyVMohIdEXxbjF/ff4+pW+xOGPztWeuUby/BvuHWxim&#10;LCYdoC5ZZGTj1Tsoo7iHADIecTAFSKm4yDVgNaPyTTX3DXMi14LkBDfQFP4fLL/ZrjxRNb4dJZYZ&#10;fKI7JI3ZtRZklOhpXZij171b+d4KuEy17qQ36Y9VkF2mdD9QKnaRcNw8no0mk1NknuPZ5PRkMpsm&#10;0OI52vkQvwowJC0q6jF7ZpJtr0PsXA8uKVkAreorpXU2kkzEhfZky/CBGefCxmkO1xvzHepufzYt&#10;y/zUmDYrK4XkS7xC0zalS/V2FeZV3GuRUml7JyQShTWNc4IB6H3u0LBadNsp88epM2BClljMgD36&#10;E3bHRu+fQkVW+BBc/j14iMiZwcYh2CgL/iMAHbMOkDvZ+R9I6qhJLD1BvUcZeej6Kzh+pfA1r1mI&#10;K+axoVAAOCTiLX6khrai0K8oacD/+mg/+aPO8ZSSFhu0ouHnhnlBif5msQNOUVipo7Mxmc7GaPiX&#10;J08vT+zGXABKBFWOt8vL5B/1YSk9mEecJcuUFY+Y5Zi7ojz6g3ERu8GB04iL5TK7YRc7Fq/tveMJ&#10;PLGa1Pqwe2Te9ZKO2Aw3cGhmNn+j7M43RVpYbiJIlWX/zGvPN06ArNl+WqUR89LOXs8zdfEbAAD/&#10;/wMAUEsDBBQABgAIAAAAIQCsPog94AAAAAwBAAAPAAAAZHJzL2Rvd25yZXYueG1sTI9BT4NAEIXv&#10;Jv6HzZh4axdKSltkaYxJPZh4KPUHLOwIKDtL2G2Bf+940tvMvJc338uPs+3FDUffOVIQryMQSLUz&#10;HTUKPi6n1R6ED5qM7h2hggU9HIv7u1xnxk10xlsZGsEh5DOtoA1hyKT0dYtW+7UbkFj7dKPVgdex&#10;kWbUE4fbXm6iKJVWd8QfWj3gS4v1d3m1Crp4Ws6n6hIl6XuyDOaNvspXUurxYX5+AhFwDn9m+MVn&#10;dCiYqXJXMl70Clbpfntgr4JNnHArtiS7eAui4suBB1nk8n+J4gcAAP//AwBQSwECLQAUAAYACAAA&#10;ACEAtoM4kv4AAADhAQAAEwAAAAAAAAAAAAAAAAAAAAAAW0NvbnRlbnRfVHlwZXNdLnhtbFBLAQIt&#10;ABQABgAIAAAAIQA4/SH/1gAAAJQBAAALAAAAAAAAAAAAAAAAAC8BAABfcmVscy8ucmVsc1BLAQIt&#10;ABQABgAIAAAAIQDXDyi1jwIAAJsFAAAOAAAAAAAAAAAAAAAAAC4CAABkcnMvZTJvRG9jLnhtbFBL&#10;AQItABQABgAIAAAAIQCsPog94AAAAAwBAAAPAAAAAAAAAAAAAAAAAOkEAABkcnMvZG93bnJldi54&#10;bWxQSwUGAAAAAAQABADzAAAA9gUAAAAA&#10;" fillcolor="#31849b [2408]" strokecolor="#205867 [1608]" strokeweight="2pt">
                <w10:wrap anchory="page"/>
              </v:rect>
            </w:pict>
          </mc:Fallback>
        </mc:AlternateContent>
      </w:r>
      <w:r w:rsidRPr="00326496">
        <w:rPr>
          <w:rFonts w:ascii="Verdana" w:hAnsi="Verdana"/>
          <w:noProof/>
          <w:sz w:val="19"/>
          <w:szCs w:val="19"/>
          <w:lang w:eastAsia="en-GB"/>
        </w:rPr>
        <mc:AlternateContent>
          <mc:Choice Requires="wps">
            <w:drawing>
              <wp:anchor distT="45720" distB="45720" distL="114300" distR="114300" simplePos="0" relativeHeight="251661312" behindDoc="0" locked="0" layoutInCell="1" allowOverlap="1" wp14:anchorId="22BB8050" wp14:editId="0E363C88">
                <wp:simplePos x="0" y="0"/>
                <wp:positionH relativeFrom="column">
                  <wp:posOffset>-4174935</wp:posOffset>
                </wp:positionH>
                <wp:positionV relativeFrom="page">
                  <wp:posOffset>1423035</wp:posOffset>
                </wp:positionV>
                <wp:extent cx="6524625" cy="427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7355"/>
                        </a:xfrm>
                        <a:prstGeom prst="rect">
                          <a:avLst/>
                        </a:prstGeom>
                        <a:noFill/>
                        <a:ln w="9525">
                          <a:noFill/>
                          <a:miter lim="800000"/>
                          <a:headEnd/>
                          <a:tailEnd/>
                        </a:ln>
                      </wps:spPr>
                      <wps:txbx>
                        <w:txbxContent>
                          <w:p w:rsidR="00EF2419" w:rsidRPr="0080608D" w:rsidRDefault="00F54BF4" w:rsidP="00BE0316">
                            <w:pPr>
                              <w:rPr>
                                <w:rFonts w:ascii="Verdana" w:hAnsi="Verdana"/>
                                <w:b/>
                                <w:color w:val="FFFFFF" w:themeColor="background1"/>
                                <w:sz w:val="36"/>
                              </w:rPr>
                            </w:pPr>
                            <w:r>
                              <w:rPr>
                                <w:rFonts w:ascii="Verdana" w:hAnsi="Verdana"/>
                                <w:b/>
                                <w:color w:val="FFFFFF" w:themeColor="background1"/>
                                <w:sz w:val="36"/>
                              </w:rPr>
                              <w:t>Hydrate for Health – The Hydrant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8.75pt;margin-top:112.05pt;width:513.75pt;height:3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8uCwIAAPkDAAAOAAAAZHJzL2Uyb0RvYy54bWysU9tuGyEQfa/Uf0C817veep1kZRylSVNV&#10;Si9S0g/ALOtFBYYC9q779R1Yx7HSt6o8oIEZzsw5M6yuR6PJXvqgwDI6n5WUSCugVXbL6I+n+3eX&#10;lITIbcs1WMnoQQZ6vX77ZjW4RlbQg26lJwhiQzM4RvsYXVMUQfTS8DADJy06O/CGRzz6bdF6PiC6&#10;0UVVlstiAN86D0KGgLd3k5OuM37XSRG/dV2QkWhGsbaYd5/3TdqL9Yo3W89dr8SxDP4PVRiuLCY9&#10;Qd3xyMnOq7+gjBIeAnRxJsAU0HVKyMwB2czLV2wee+5k5oLiBHeSKfw/WPF1/90T1TJaUWK5wRY9&#10;yTGSDzCSKqkzuNBg0KPDsDjiNXY5Mw3uAcTPQCzc9txu5Y33MPSSt1jdPL0szp5OOCGBbIYv0GIa&#10;vouQgcbOmyQdikEQHbt0OHUmlSLwcllXi2VVUyLQt6gu3td1TsGb59fOh/hJgiHJYNRj5zM63z+E&#10;mKrhzXNISmbhXmmdu68tGRi9qhH+lceoiMOplWH0skxrGpdE8qNt8+PIlZ5sTKDtkXUiOlGO42bM&#10;8mZJkiIbaA8og4dpFvHvoNGD/03JgHPIaPi1415Soj9blPJqvlikwc2HRX1R4cGfezbnHm4FQjEa&#10;KZnM25iHfSJ2g5J3KqvxUsmxZJyvLNLxL6QBPj/nqJcfu/4DAAD//wMAUEsDBBQABgAIAAAAIQDn&#10;FK8H4AAAAAwBAAAPAAAAZHJzL2Rvd25yZXYueG1sTI9NT8MwDIbvSPyHyEjctqSl3VhpOiEQV9DG&#10;h8Qta7y2onGqJlvLv8ec4Gj70evnLbez68UZx9B50pAsFQik2tuOGg1vr0+LWxAhGrKm94QavjHA&#10;trq8KE1h/UQ7PO9jIziEQmE0tDEOhZShbtGZsPQDEt+OfnQm8jg20o5m4nDXy1SplXSmI/7QmgEf&#10;Wqy/9ien4f35+PmRqZfm0eXD5GclyW2k1tdX8/0diIhz/IPhV5/VoWKngz+RDaLXsFjl65xZDWma&#10;JSAYuVkrrnfgzSbJQFal/F+i+gEAAP//AwBQSwECLQAUAAYACAAAACEAtoM4kv4AAADhAQAAEwAA&#10;AAAAAAAAAAAAAAAAAAAAW0NvbnRlbnRfVHlwZXNdLnhtbFBLAQItABQABgAIAAAAIQA4/SH/1gAA&#10;AJQBAAALAAAAAAAAAAAAAAAAAC8BAABfcmVscy8ucmVsc1BLAQItABQABgAIAAAAIQAr5G8uCwIA&#10;APkDAAAOAAAAAAAAAAAAAAAAAC4CAABkcnMvZTJvRG9jLnhtbFBLAQItABQABgAIAAAAIQDnFK8H&#10;4AAAAAwBAAAPAAAAAAAAAAAAAAAAAGUEAABkcnMvZG93bnJldi54bWxQSwUGAAAAAAQABADzAAAA&#10;cgUAAAAA&#10;" filled="f" stroked="f">
                <v:textbox>
                  <w:txbxContent>
                    <w:p w:rsidR="00EF2419" w:rsidRPr="0080608D" w:rsidRDefault="00F54BF4" w:rsidP="00BE0316">
                      <w:pPr>
                        <w:rPr>
                          <w:rFonts w:ascii="Verdana" w:hAnsi="Verdana"/>
                          <w:b/>
                          <w:color w:val="FFFFFF" w:themeColor="background1"/>
                          <w:sz w:val="36"/>
                        </w:rPr>
                      </w:pPr>
                      <w:r>
                        <w:rPr>
                          <w:rFonts w:ascii="Verdana" w:hAnsi="Verdana"/>
                          <w:b/>
                          <w:color w:val="FFFFFF" w:themeColor="background1"/>
                          <w:sz w:val="36"/>
                        </w:rPr>
                        <w:t>Hydrate for Health – The Hydrant</w:t>
                      </w:r>
                    </w:p>
                  </w:txbxContent>
                </v:textbox>
                <w10:wrap anchory="page"/>
              </v:shape>
            </w:pict>
          </mc:Fallback>
        </mc:AlternateContent>
      </w:r>
      <w:r w:rsidRPr="00F54BF4">
        <w:rPr>
          <w:rFonts w:ascii="Verdana" w:hAnsi="Verdana"/>
          <w:noProof/>
          <w:color w:val="392B4D"/>
          <w:sz w:val="19"/>
          <w:szCs w:val="19"/>
          <w:lang w:eastAsia="en-GB"/>
        </w:rPr>
        <w:drawing>
          <wp:anchor distT="0" distB="0" distL="114300" distR="114300" simplePos="0" relativeHeight="251669504" behindDoc="1" locked="0" layoutInCell="1" allowOverlap="1" wp14:anchorId="51BCDB1D" wp14:editId="552EB9BB">
            <wp:simplePos x="0" y="0"/>
            <wp:positionH relativeFrom="column">
              <wp:posOffset>-6350</wp:posOffset>
            </wp:positionH>
            <wp:positionV relativeFrom="paragraph">
              <wp:posOffset>2540</wp:posOffset>
            </wp:positionV>
            <wp:extent cx="4244975" cy="1633855"/>
            <wp:effectExtent l="0" t="0" r="3175" b="4445"/>
            <wp:wrapThrough wrapText="bothSides">
              <wp:wrapPolygon edited="0">
                <wp:start x="0" y="0"/>
                <wp:lineTo x="0" y="21407"/>
                <wp:lineTo x="21519" y="21407"/>
                <wp:lineTo x="21519" y="0"/>
                <wp:lineTo x="0" y="0"/>
              </wp:wrapPolygon>
            </wp:wrapThrough>
            <wp:docPr id="7" name="Picture 7" descr="http://www.hydrateforhealth.co.uk/wp-content/uploads/2013/08/The-Hydr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drateforhealth.co.uk/wp-content/uploads/2013/08/The-Hydran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97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DB2">
        <w:rPr>
          <w:rFonts w:ascii="Verdana" w:hAnsi="Verdana"/>
          <w:noProof/>
          <w:color w:val="392B4D"/>
          <w:sz w:val="19"/>
          <w:szCs w:val="19"/>
          <w:lang w:eastAsia="en-GB"/>
        </w:rPr>
        <w:drawing>
          <wp:anchor distT="0" distB="0" distL="114300" distR="114300" simplePos="0" relativeHeight="251668480" behindDoc="1" locked="0" layoutInCell="1" allowOverlap="1" wp14:anchorId="7C981EBC" wp14:editId="72E01066">
            <wp:simplePos x="0" y="0"/>
            <wp:positionH relativeFrom="column">
              <wp:posOffset>4094480</wp:posOffset>
            </wp:positionH>
            <wp:positionV relativeFrom="paragraph">
              <wp:posOffset>-1529715</wp:posOffset>
            </wp:positionV>
            <wp:extent cx="2501265" cy="833755"/>
            <wp:effectExtent l="0" t="0" r="0" b="4445"/>
            <wp:wrapThrough wrapText="bothSides">
              <wp:wrapPolygon edited="0">
                <wp:start x="0" y="0"/>
                <wp:lineTo x="0" y="21222"/>
                <wp:lineTo x="21386" y="21222"/>
                <wp:lineTo x="213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genc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1265" cy="833755"/>
                    </a:xfrm>
                    <a:prstGeom prst="rect">
                      <a:avLst/>
                    </a:prstGeom>
                  </pic:spPr>
                </pic:pic>
              </a:graphicData>
            </a:graphic>
            <wp14:sizeRelH relativeFrom="page">
              <wp14:pctWidth>0</wp14:pctWidth>
            </wp14:sizeRelH>
            <wp14:sizeRelV relativeFrom="page">
              <wp14:pctHeight>0</wp14:pctHeight>
            </wp14:sizeRelV>
          </wp:anchor>
        </w:drawing>
      </w:r>
      <w:r w:rsidR="00A27FF0" w:rsidRPr="00326496">
        <w:rPr>
          <w:rFonts w:ascii="Verdana" w:hAnsi="Verdana"/>
          <w:noProof/>
          <w:sz w:val="19"/>
          <w:szCs w:val="19"/>
          <w:lang w:eastAsia="en-GB"/>
        </w:rPr>
        <w:drawing>
          <wp:anchor distT="0" distB="0" distL="114300" distR="114300" simplePos="0" relativeHeight="251663360" behindDoc="0" locked="0" layoutInCell="1" allowOverlap="1" wp14:anchorId="4DCC4C1F" wp14:editId="319126CA">
            <wp:simplePos x="0" y="0"/>
            <wp:positionH relativeFrom="column">
              <wp:posOffset>5775325</wp:posOffset>
            </wp:positionH>
            <wp:positionV relativeFrom="paragraph">
              <wp:posOffset>-1575245</wp:posOffset>
            </wp:positionV>
            <wp:extent cx="854075" cy="1031240"/>
            <wp:effectExtent l="0" t="0" r="0" b="0"/>
            <wp:wrapNone/>
            <wp:docPr id="3" name="Picture 3" descr="C:\Users\if\Documents\Mike Harding Case Study\c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Documents\Mike Harding Case Study\chc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F0" w:rsidRPr="00326496">
        <w:rPr>
          <w:rFonts w:ascii="Verdana" w:hAnsi="Verdana"/>
          <w:noProof/>
          <w:color w:val="392B4D"/>
          <w:sz w:val="19"/>
          <w:szCs w:val="19"/>
          <w:lang w:eastAsia="en-GB"/>
        </w:rPr>
        <w:drawing>
          <wp:anchor distT="0" distB="0" distL="114300" distR="114300" simplePos="0" relativeHeight="251665408" behindDoc="0" locked="0" layoutInCell="1" allowOverlap="1" wp14:anchorId="2889F1F2" wp14:editId="4F138D3B">
            <wp:simplePos x="0" y="0"/>
            <wp:positionH relativeFrom="column">
              <wp:posOffset>5273040</wp:posOffset>
            </wp:positionH>
            <wp:positionV relativeFrom="paragraph">
              <wp:posOffset>-1535875</wp:posOffset>
            </wp:positionV>
            <wp:extent cx="575945" cy="1057275"/>
            <wp:effectExtent l="0" t="0" r="0" b="0"/>
            <wp:wrapNone/>
            <wp:docPr id="5" name="Picture 5" descr="C:\Users\if\Documents\Mike Harding Case Study\h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Documents\Mike Harding Case Study\hn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419" w:rsidRPr="00326496">
        <w:rPr>
          <w:rFonts w:ascii="Verdana" w:hAnsi="Verdana"/>
          <w:sz w:val="19"/>
          <w:szCs w:val="19"/>
        </w:rPr>
        <w:softHyphen/>
      </w:r>
      <w:r w:rsidR="00EF2419" w:rsidRPr="00326496">
        <w:rPr>
          <w:rFonts w:ascii="Verdana" w:hAnsi="Verdana"/>
          <w:sz w:val="19"/>
          <w:szCs w:val="19"/>
        </w:rPr>
        <w:softHyphen/>
      </w:r>
      <w:r w:rsidR="00EF2419" w:rsidRPr="00326496">
        <w:rPr>
          <w:rFonts w:ascii="Verdana" w:hAnsi="Verdana"/>
          <w:sz w:val="19"/>
          <w:szCs w:val="19"/>
        </w:rPr>
        <w:softHyphen/>
      </w:r>
      <w:r w:rsidR="00853F95" w:rsidRPr="00326496">
        <w:rPr>
          <w:rFonts w:ascii="Verdana" w:hAnsi="Verdana"/>
          <w:color w:val="392B4D"/>
          <w:sz w:val="19"/>
          <w:szCs w:val="19"/>
        </w:rPr>
        <w:t xml:space="preserve"> </w:t>
      </w:r>
    </w:p>
    <w:p w:rsidR="00F54BF4" w:rsidRPr="00F54BF4" w:rsidRDefault="00F54BF4" w:rsidP="00F54BF4">
      <w:pPr>
        <w:spacing w:line="264" w:lineRule="auto"/>
        <w:ind w:right="119"/>
        <w:rPr>
          <w:rFonts w:ascii="Verdana" w:hAnsi="Verdana"/>
          <w:b/>
          <w:color w:val="392B4D"/>
          <w:sz w:val="24"/>
          <w:szCs w:val="24"/>
        </w:rPr>
      </w:pPr>
    </w:p>
    <w:p w:rsidR="00F54BF4" w:rsidRPr="00F54BF4" w:rsidRDefault="00F54BF4" w:rsidP="00F54BF4">
      <w:pPr>
        <w:spacing w:line="264" w:lineRule="auto"/>
        <w:ind w:right="119"/>
        <w:rPr>
          <w:rFonts w:ascii="Verdana" w:hAnsi="Verdana"/>
          <w:b/>
          <w:color w:val="392B4D"/>
          <w:sz w:val="24"/>
          <w:szCs w:val="24"/>
        </w:rPr>
      </w:pPr>
      <w:r w:rsidRPr="00F54BF4">
        <w:rPr>
          <w:rFonts w:ascii="Verdana" w:hAnsi="Verdana"/>
          <w:b/>
          <w:color w:val="392B4D"/>
          <w:sz w:val="24"/>
          <w:szCs w:val="24"/>
        </w:rPr>
        <w:t xml:space="preserve">Hydrant Service Users &amp; Carers Views </w:t>
      </w:r>
      <w:r w:rsidRPr="00F54BF4">
        <w:rPr>
          <w:rFonts w:ascii="Verdana" w:hAnsi="Verdana"/>
          <w:b/>
          <w:color w:val="392B4D"/>
          <w:sz w:val="24"/>
          <w:szCs w:val="24"/>
        </w:rPr>
        <w:t xml:space="preserve">from </w:t>
      </w:r>
      <w:r w:rsidRPr="00F54BF4">
        <w:rPr>
          <w:rFonts w:ascii="Verdana" w:hAnsi="Verdana"/>
          <w:b/>
          <w:color w:val="392B4D"/>
          <w:sz w:val="24"/>
          <w:szCs w:val="24"/>
        </w:rPr>
        <w:t xml:space="preserve">  </w:t>
      </w:r>
      <w:r w:rsidRPr="00F54BF4">
        <w:rPr>
          <w:rFonts w:ascii="Verdana" w:hAnsi="Verdana"/>
          <w:b/>
          <w:color w:val="392B4D"/>
          <w:sz w:val="24"/>
          <w:szCs w:val="24"/>
        </w:rPr>
        <w:t xml:space="preserve">Warrington, St Helens, Widnes, Halton, Manchester, </w:t>
      </w:r>
      <w:proofErr w:type="spellStart"/>
      <w:r w:rsidRPr="00F54BF4">
        <w:rPr>
          <w:rFonts w:ascii="Verdana" w:hAnsi="Verdana"/>
          <w:b/>
          <w:color w:val="392B4D"/>
          <w:sz w:val="24"/>
          <w:szCs w:val="24"/>
        </w:rPr>
        <w:t>Prescot</w:t>
      </w:r>
      <w:proofErr w:type="spellEnd"/>
      <w:r w:rsidRPr="00F54BF4">
        <w:rPr>
          <w:rFonts w:ascii="Verdana" w:hAnsi="Verdana"/>
          <w:b/>
          <w:color w:val="392B4D"/>
          <w:sz w:val="24"/>
          <w:szCs w:val="24"/>
        </w:rPr>
        <w:t xml:space="preserve"> and Wigan</w:t>
      </w:r>
      <w:r w:rsidRPr="00F54BF4">
        <w:rPr>
          <w:rFonts w:ascii="Verdana" w:hAnsi="Verdana"/>
          <w:b/>
          <w:color w:val="392B4D"/>
          <w:sz w:val="24"/>
          <w:szCs w:val="24"/>
        </w:rPr>
        <w:t xml:space="preserve">                                                                                                                   </w:t>
      </w:r>
    </w:p>
    <w:p w:rsidR="00F54BF4" w:rsidRPr="00B816C1" w:rsidRDefault="00F54BF4" w:rsidP="00F54BF4">
      <w:pPr>
        <w:spacing w:line="264" w:lineRule="auto"/>
        <w:ind w:right="119"/>
        <w:rPr>
          <w:rFonts w:ascii="Verdana" w:hAnsi="Verdana"/>
          <w:color w:val="392B4D"/>
        </w:rPr>
      </w:pPr>
      <w:r w:rsidRPr="00B816C1">
        <w:rPr>
          <w:rFonts w:ascii="Verdana" w:hAnsi="Verdana"/>
          <w:color w:val="392B4D"/>
        </w:rPr>
        <w:t>“Found the hydrant very useful, I was able to get a drink without my carer being there”.</w:t>
      </w:r>
    </w:p>
    <w:p w:rsidR="00F54BF4" w:rsidRPr="00B816C1" w:rsidRDefault="00F54BF4" w:rsidP="00F54BF4">
      <w:pPr>
        <w:spacing w:line="264" w:lineRule="auto"/>
        <w:ind w:right="119"/>
        <w:rPr>
          <w:rFonts w:ascii="Verdana" w:hAnsi="Verdana"/>
          <w:color w:val="392B4D"/>
        </w:rPr>
      </w:pPr>
    </w:p>
    <w:p w:rsidR="00F54BF4" w:rsidRPr="00B816C1" w:rsidRDefault="00F54BF4" w:rsidP="00F54BF4">
      <w:pPr>
        <w:spacing w:line="264" w:lineRule="auto"/>
        <w:ind w:right="119"/>
        <w:rPr>
          <w:rFonts w:ascii="Verdana" w:hAnsi="Verdana"/>
          <w:color w:val="392B4D"/>
        </w:rPr>
      </w:pPr>
      <w:r w:rsidRPr="00B816C1">
        <w:rPr>
          <w:rFonts w:ascii="Verdana" w:hAnsi="Verdana"/>
          <w:color w:val="392B4D"/>
        </w:rPr>
        <w:t>“It has helped me out a lot, and it helps my son as he feels less worried when he goes to bed.  I now have something to drink without getting out of bed, and disturbing him”.</w:t>
      </w:r>
    </w:p>
    <w:p w:rsidR="00F54BF4" w:rsidRPr="00B816C1" w:rsidRDefault="00F54BF4" w:rsidP="00F54BF4">
      <w:pPr>
        <w:spacing w:line="264" w:lineRule="auto"/>
        <w:ind w:right="119"/>
        <w:rPr>
          <w:rFonts w:ascii="Verdana" w:hAnsi="Verdana"/>
          <w:color w:val="392B4D"/>
        </w:rPr>
      </w:pPr>
    </w:p>
    <w:p w:rsidR="00F54BF4" w:rsidRPr="00B816C1" w:rsidRDefault="00F54BF4" w:rsidP="00F54BF4">
      <w:pPr>
        <w:spacing w:line="264" w:lineRule="auto"/>
        <w:ind w:right="119"/>
        <w:rPr>
          <w:rFonts w:ascii="Verdana" w:hAnsi="Verdana"/>
          <w:color w:val="392B4D"/>
        </w:rPr>
      </w:pPr>
      <w:r w:rsidRPr="00B816C1">
        <w:rPr>
          <w:rFonts w:ascii="Verdana" w:hAnsi="Verdana"/>
          <w:color w:val="392B4D"/>
        </w:rPr>
        <w:t>“After a bad seizure all my muscle control is lost, we hooked the hydrant up and this enabled me to drink from the straw tube as needed”.</w:t>
      </w:r>
    </w:p>
    <w:p w:rsidR="00F54BF4" w:rsidRPr="00B816C1" w:rsidRDefault="00F54BF4" w:rsidP="00F54BF4">
      <w:pPr>
        <w:spacing w:line="264" w:lineRule="auto"/>
        <w:ind w:right="119"/>
        <w:rPr>
          <w:rFonts w:ascii="Verdana" w:hAnsi="Verdana"/>
          <w:color w:val="392B4D"/>
        </w:rPr>
      </w:pPr>
    </w:p>
    <w:p w:rsidR="00F54BF4" w:rsidRPr="00B816C1" w:rsidRDefault="00F54BF4" w:rsidP="00F54BF4">
      <w:pPr>
        <w:spacing w:line="264" w:lineRule="auto"/>
        <w:ind w:right="119"/>
        <w:rPr>
          <w:rFonts w:ascii="Verdana" w:hAnsi="Verdana"/>
          <w:color w:val="392B4D"/>
        </w:rPr>
      </w:pPr>
      <w:r w:rsidRPr="00B816C1">
        <w:rPr>
          <w:rFonts w:ascii="Verdana" w:hAnsi="Verdana"/>
          <w:color w:val="392B4D"/>
        </w:rPr>
        <w:t>“I use this aid because of restricted movement in arms and shoulder, the long tube is a great idea.  The hydrant is a really great idea!”</w:t>
      </w:r>
    </w:p>
    <w:p w:rsidR="00F54BF4" w:rsidRPr="00B816C1" w:rsidRDefault="00F54BF4" w:rsidP="00F54BF4">
      <w:pPr>
        <w:spacing w:line="264" w:lineRule="auto"/>
        <w:ind w:right="119"/>
        <w:rPr>
          <w:rFonts w:ascii="Verdana" w:hAnsi="Verdana"/>
          <w:color w:val="392B4D"/>
        </w:rPr>
      </w:pPr>
    </w:p>
    <w:p w:rsidR="00F54BF4" w:rsidRPr="00B816C1" w:rsidRDefault="00F54BF4" w:rsidP="00F54BF4">
      <w:pPr>
        <w:spacing w:line="264" w:lineRule="auto"/>
        <w:ind w:right="119"/>
        <w:rPr>
          <w:rFonts w:ascii="Verdana" w:hAnsi="Verdana"/>
          <w:color w:val="392B4D"/>
        </w:rPr>
      </w:pPr>
      <w:r w:rsidRPr="00B816C1">
        <w:rPr>
          <w:rFonts w:ascii="Verdana" w:hAnsi="Verdana"/>
          <w:color w:val="392B4D"/>
        </w:rPr>
        <w:t xml:space="preserve">This feedback is from a lady and her </w:t>
      </w:r>
      <w:proofErr w:type="gramStart"/>
      <w:r w:rsidRPr="00B816C1">
        <w:rPr>
          <w:rFonts w:ascii="Verdana" w:hAnsi="Verdana"/>
          <w:color w:val="392B4D"/>
        </w:rPr>
        <w:t xml:space="preserve">husband </w:t>
      </w:r>
      <w:r w:rsidR="00B816C1" w:rsidRPr="00B816C1">
        <w:rPr>
          <w:rFonts w:ascii="Verdana" w:hAnsi="Verdana"/>
          <w:color w:val="392B4D"/>
        </w:rPr>
        <w:t>who were</w:t>
      </w:r>
      <w:proofErr w:type="gramEnd"/>
      <w:r w:rsidR="00B816C1" w:rsidRPr="00B816C1">
        <w:rPr>
          <w:rFonts w:ascii="Verdana" w:hAnsi="Verdana"/>
          <w:color w:val="392B4D"/>
        </w:rPr>
        <w:t xml:space="preserve"> </w:t>
      </w:r>
      <w:r w:rsidRPr="00B816C1">
        <w:rPr>
          <w:rFonts w:ascii="Verdana" w:hAnsi="Verdana"/>
          <w:color w:val="392B4D"/>
        </w:rPr>
        <w:t xml:space="preserve">visited </w:t>
      </w:r>
      <w:r w:rsidR="00B816C1" w:rsidRPr="00B816C1">
        <w:rPr>
          <w:rFonts w:ascii="Verdana" w:hAnsi="Verdana"/>
          <w:color w:val="392B4D"/>
        </w:rPr>
        <w:t>and who used</w:t>
      </w:r>
      <w:r w:rsidRPr="00B816C1">
        <w:rPr>
          <w:rFonts w:ascii="Verdana" w:hAnsi="Verdana"/>
          <w:color w:val="392B4D"/>
        </w:rPr>
        <w:t xml:space="preserve"> the hydrant bottle.  The lady </w:t>
      </w:r>
      <w:r w:rsidR="00B816C1" w:rsidRPr="00B816C1">
        <w:rPr>
          <w:rFonts w:ascii="Verdana" w:hAnsi="Verdana"/>
          <w:color w:val="392B4D"/>
        </w:rPr>
        <w:t>is</w:t>
      </w:r>
      <w:r w:rsidRPr="00B816C1">
        <w:rPr>
          <w:rFonts w:ascii="Verdana" w:hAnsi="Verdana"/>
          <w:color w:val="392B4D"/>
        </w:rPr>
        <w:t xml:space="preserve"> a wheelchair user and hasn’t got very good dexterity.  The lady liked the hydrant bottle as she could slip her hand around the bottle rather than holding it and she is able to clip the bottle to her wheelchair, and use the bottle with ease.</w:t>
      </w:r>
    </w:p>
    <w:p w:rsidR="008413CC" w:rsidRPr="00B816C1" w:rsidRDefault="00B816C1" w:rsidP="00F54BF4">
      <w:pPr>
        <w:spacing w:line="264" w:lineRule="auto"/>
        <w:ind w:right="119"/>
        <w:rPr>
          <w:rFonts w:ascii="Verdana" w:hAnsi="Verdana"/>
          <w:color w:val="392B4D"/>
        </w:rPr>
      </w:pPr>
      <w:r w:rsidRPr="00B816C1">
        <w:rPr>
          <w:rFonts w:ascii="Verdana" w:hAnsi="Verdana"/>
          <w:b/>
          <w:color w:val="392B4D"/>
        </w:rPr>
        <w:drawing>
          <wp:anchor distT="0" distB="0" distL="114300" distR="114300" simplePos="0" relativeHeight="251670528" behindDoc="1" locked="0" layoutInCell="1" allowOverlap="1" wp14:anchorId="1017E2FC" wp14:editId="7F6BA34D">
            <wp:simplePos x="0" y="0"/>
            <wp:positionH relativeFrom="column">
              <wp:posOffset>718185</wp:posOffset>
            </wp:positionH>
            <wp:positionV relativeFrom="paragraph">
              <wp:posOffset>639445</wp:posOffset>
            </wp:positionV>
            <wp:extent cx="5090160" cy="1958975"/>
            <wp:effectExtent l="0" t="0" r="0" b="3175"/>
            <wp:wrapThrough wrapText="bothSides">
              <wp:wrapPolygon edited="0">
                <wp:start x="0" y="0"/>
                <wp:lineTo x="0" y="21425"/>
                <wp:lineTo x="21503" y="21425"/>
                <wp:lineTo x="21503" y="0"/>
                <wp:lineTo x="0" y="0"/>
              </wp:wrapPolygon>
            </wp:wrapThrough>
            <wp:docPr id="8" name="Picture 8" descr="http://www.hydrateforhealth.co.uk/wp-content/uploads/2013/08/Our-Users-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ydrateforhealth.co.uk/wp-content/uploads/2013/08/Our-Users-Ma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0160"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BF4" w:rsidRPr="00B816C1">
        <w:rPr>
          <w:rFonts w:ascii="Verdana" w:hAnsi="Verdana"/>
          <w:color w:val="392B4D"/>
        </w:rPr>
        <w:t>In addition, her husband also benefited as he said he had the first decent night sleep for years, without being disturbed by his wife needing a drink in the night.  The lady used the tube in the Hydrant bottle throughout the night and found this to be very beneficial</w:t>
      </w:r>
      <w:r w:rsidR="00F54BF4" w:rsidRPr="00B816C1">
        <w:rPr>
          <w:rFonts w:ascii="Verdana" w:hAnsi="Verdana"/>
          <w:color w:val="392B4D"/>
        </w:rPr>
        <w:t>.</w:t>
      </w:r>
    </w:p>
    <w:p w:rsidR="00B816C1" w:rsidRPr="00B816C1" w:rsidRDefault="00B816C1" w:rsidP="00F54BF4">
      <w:pPr>
        <w:spacing w:line="264" w:lineRule="auto"/>
        <w:ind w:right="119"/>
        <w:rPr>
          <w:rFonts w:ascii="Verdana" w:hAnsi="Verdana"/>
          <w:b/>
          <w:color w:val="392B4D"/>
          <w:sz w:val="20"/>
          <w:szCs w:val="20"/>
        </w:rPr>
      </w:pPr>
    </w:p>
    <w:sectPr w:rsidR="00B816C1" w:rsidRPr="00B816C1" w:rsidSect="001D70C0">
      <w:pgSz w:w="11906" w:h="16838"/>
      <w:pgMar w:top="3119" w:right="720" w:bottom="720" w:left="720" w:header="708" w:footer="708" w:gutter="0"/>
      <w:pgBorders w:offsetFrom="page">
        <w:top w:val="single" w:sz="24" w:space="31" w:color="31849B" w:themeColor="accent5" w:themeShade="BF"/>
        <w:left w:val="single" w:sz="24" w:space="31" w:color="31849B" w:themeColor="accent5" w:themeShade="BF"/>
        <w:bottom w:val="single" w:sz="24" w:space="31" w:color="31849B" w:themeColor="accent5" w:themeShade="BF"/>
        <w:right w:val="single" w:sz="24" w:space="31"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2C" w:rsidRDefault="00ED682C" w:rsidP="001D70C0">
      <w:pPr>
        <w:spacing w:after="0" w:line="240" w:lineRule="auto"/>
      </w:pPr>
      <w:r>
        <w:separator/>
      </w:r>
    </w:p>
  </w:endnote>
  <w:endnote w:type="continuationSeparator" w:id="0">
    <w:p w:rsidR="00ED682C" w:rsidRDefault="00ED682C" w:rsidP="001D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2C" w:rsidRDefault="00ED682C" w:rsidP="001D70C0">
      <w:pPr>
        <w:spacing w:after="0" w:line="240" w:lineRule="auto"/>
      </w:pPr>
      <w:r>
        <w:separator/>
      </w:r>
    </w:p>
  </w:footnote>
  <w:footnote w:type="continuationSeparator" w:id="0">
    <w:p w:rsidR="00ED682C" w:rsidRDefault="00ED682C" w:rsidP="001D7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19"/>
    <w:rsid w:val="000F2BF3"/>
    <w:rsid w:val="001D70C0"/>
    <w:rsid w:val="00257DB7"/>
    <w:rsid w:val="00282EDA"/>
    <w:rsid w:val="00326496"/>
    <w:rsid w:val="003F02CF"/>
    <w:rsid w:val="00506992"/>
    <w:rsid w:val="00574451"/>
    <w:rsid w:val="0080608D"/>
    <w:rsid w:val="00853F95"/>
    <w:rsid w:val="008B2424"/>
    <w:rsid w:val="0092043E"/>
    <w:rsid w:val="009A7846"/>
    <w:rsid w:val="009F7039"/>
    <w:rsid w:val="00A27FF0"/>
    <w:rsid w:val="00A32BDC"/>
    <w:rsid w:val="00A5158E"/>
    <w:rsid w:val="00B816C1"/>
    <w:rsid w:val="00BE0316"/>
    <w:rsid w:val="00C27DB2"/>
    <w:rsid w:val="00D0479E"/>
    <w:rsid w:val="00E019CC"/>
    <w:rsid w:val="00ED682C"/>
    <w:rsid w:val="00EF2419"/>
    <w:rsid w:val="00F54BF4"/>
    <w:rsid w:val="00FE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9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92"/>
    <w:rPr>
      <w:rFonts w:ascii="Tahoma" w:hAnsi="Tahoma" w:cs="Tahoma"/>
      <w:sz w:val="16"/>
      <w:szCs w:val="16"/>
    </w:rPr>
  </w:style>
  <w:style w:type="paragraph" w:styleId="Header">
    <w:name w:val="header"/>
    <w:basedOn w:val="Normal"/>
    <w:link w:val="HeaderChar"/>
    <w:uiPriority w:val="99"/>
    <w:unhideWhenUsed/>
    <w:rsid w:val="001D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0C0"/>
  </w:style>
  <w:style w:type="paragraph" w:styleId="Footer">
    <w:name w:val="footer"/>
    <w:basedOn w:val="Normal"/>
    <w:link w:val="FooterChar"/>
    <w:uiPriority w:val="99"/>
    <w:unhideWhenUsed/>
    <w:rsid w:val="001D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9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92"/>
    <w:rPr>
      <w:rFonts w:ascii="Tahoma" w:hAnsi="Tahoma" w:cs="Tahoma"/>
      <w:sz w:val="16"/>
      <w:szCs w:val="16"/>
    </w:rPr>
  </w:style>
  <w:style w:type="paragraph" w:styleId="Header">
    <w:name w:val="header"/>
    <w:basedOn w:val="Normal"/>
    <w:link w:val="HeaderChar"/>
    <w:uiPriority w:val="99"/>
    <w:unhideWhenUsed/>
    <w:rsid w:val="001D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0C0"/>
  </w:style>
  <w:style w:type="paragraph" w:styleId="Footer">
    <w:name w:val="footer"/>
    <w:basedOn w:val="Normal"/>
    <w:link w:val="FooterChar"/>
    <w:uiPriority w:val="99"/>
    <w:unhideWhenUsed/>
    <w:rsid w:val="001D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081B-E5E7-4C45-A59C-8D8B718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Parkinson Debbie (NWCAHSN)</cp:lastModifiedBy>
  <cp:revision>2</cp:revision>
  <cp:lastPrinted>2016-05-27T09:22:00Z</cp:lastPrinted>
  <dcterms:created xsi:type="dcterms:W3CDTF">2016-11-17T15:12:00Z</dcterms:created>
  <dcterms:modified xsi:type="dcterms:W3CDTF">2016-11-17T15:12:00Z</dcterms:modified>
</cp:coreProperties>
</file>