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6E" w:rsidRPr="00BF336E" w:rsidRDefault="001D70C0" w:rsidP="00BF336E">
      <w:pPr>
        <w:spacing w:line="264" w:lineRule="auto"/>
        <w:ind w:right="119"/>
        <w:rPr>
          <w:rFonts w:ascii="Verdana" w:hAnsi="Verdana"/>
          <w:color w:val="392B4D"/>
          <w:sz w:val="32"/>
          <w:szCs w:val="32"/>
        </w:rPr>
      </w:pPr>
      <w:r w:rsidRPr="00BF336E">
        <w:rPr>
          <w:rFonts w:ascii="Verdana" w:hAnsi="Verdana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84A20B8" wp14:editId="7ED6197E">
                <wp:simplePos x="0" y="0"/>
                <wp:positionH relativeFrom="column">
                  <wp:posOffset>-2965598</wp:posOffset>
                </wp:positionH>
                <wp:positionV relativeFrom="page">
                  <wp:posOffset>1353185</wp:posOffset>
                </wp:positionV>
                <wp:extent cx="6714630" cy="498475"/>
                <wp:effectExtent l="0" t="0" r="1016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4630" cy="4984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33.5pt;margin-top:106.55pt;width:528.7pt;height:39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" fillcolor="#31849b [2408]" strokecolor="#205867 [1608]" strokeweight="2pt">
                <w10:wrap anchory="page"/>
              </v:rect>
            </w:pict>
          </mc:Fallback>
        </mc:AlternateContent>
      </w:r>
      <w:r w:rsidR="00C27DB2" w:rsidRPr="00BF336E">
        <w:rPr>
          <w:rFonts w:ascii="Verdana" w:hAnsi="Verdana"/>
          <w:noProof/>
          <w:color w:val="392B4D"/>
          <w:sz w:val="32"/>
          <w:szCs w:val="32"/>
          <w:lang w:eastAsia="en-GB"/>
        </w:rPr>
        <w:drawing>
          <wp:anchor distT="0" distB="0" distL="114300" distR="114300" simplePos="0" relativeHeight="251668480" behindDoc="1" locked="0" layoutInCell="1" allowOverlap="1" wp14:anchorId="769CF121" wp14:editId="7DDB70A7">
            <wp:simplePos x="0" y="0"/>
            <wp:positionH relativeFrom="column">
              <wp:posOffset>4094480</wp:posOffset>
            </wp:positionH>
            <wp:positionV relativeFrom="paragraph">
              <wp:posOffset>-1529715</wp:posOffset>
            </wp:positionV>
            <wp:extent cx="2501265" cy="833755"/>
            <wp:effectExtent l="0" t="0" r="0" b="4445"/>
            <wp:wrapThrough wrapText="bothSides">
              <wp:wrapPolygon edited="0">
                <wp:start x="0" y="0"/>
                <wp:lineTo x="0" y="21222"/>
                <wp:lineTo x="21386" y="21222"/>
                <wp:lineTo x="21386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ovation Agency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26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6BA" w:rsidRPr="00BF336E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9504" behindDoc="1" locked="0" layoutInCell="1" allowOverlap="1" wp14:anchorId="667DA5A2" wp14:editId="7D483880">
            <wp:simplePos x="0" y="0"/>
            <wp:positionH relativeFrom="column">
              <wp:posOffset>5715</wp:posOffset>
            </wp:positionH>
            <wp:positionV relativeFrom="paragraph">
              <wp:posOffset>2540</wp:posOffset>
            </wp:positionV>
            <wp:extent cx="2842895" cy="1875790"/>
            <wp:effectExtent l="0" t="0" r="0" b="0"/>
            <wp:wrapThrough wrapText="bothSides">
              <wp:wrapPolygon edited="0">
                <wp:start x="0" y="0"/>
                <wp:lineTo x="0" y="21278"/>
                <wp:lineTo x="21421" y="21278"/>
                <wp:lineTo x="21421" y="0"/>
                <wp:lineTo x="0" y="0"/>
              </wp:wrapPolygon>
            </wp:wrapThrough>
            <wp:docPr id="7" name="Picture 7" descr="Image result for non injectable conn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on injectable connect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187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992" w:rsidRPr="00BF336E">
        <w:rPr>
          <w:rFonts w:ascii="Verdana" w:hAnsi="Verdana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AC81FB" wp14:editId="33036136">
                <wp:simplePos x="0" y="0"/>
                <wp:positionH relativeFrom="column">
                  <wp:posOffset>-2453351</wp:posOffset>
                </wp:positionH>
                <wp:positionV relativeFrom="page">
                  <wp:posOffset>439387</wp:posOffset>
                </wp:positionV>
                <wp:extent cx="3455719" cy="8458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719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EDA" w:rsidRPr="00282EDA" w:rsidRDefault="00282EDA" w:rsidP="00282EDA">
                            <w:pPr>
                              <w:spacing w:after="120"/>
                              <w:ind w:left="720" w:firstLine="720"/>
                              <w:rPr>
                                <w:rFonts w:ascii="Verdana" w:hAnsi="Verdana"/>
                                <w:color w:val="392B4D"/>
                                <w:sz w:val="2"/>
                              </w:rPr>
                            </w:pPr>
                          </w:p>
                          <w:p w:rsidR="001D70C0" w:rsidRDefault="001D70C0" w:rsidP="00282EDA">
                            <w:pPr>
                              <w:spacing w:after="120"/>
                              <w:rPr>
                                <w:rFonts w:ascii="Verdana" w:hAnsi="Verdana"/>
                                <w:color w:val="392B4D"/>
                                <w:sz w:val="3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392B4D"/>
                                <w:sz w:val="36"/>
                              </w:rPr>
                              <w:t>Innovation Exchange</w:t>
                            </w:r>
                          </w:p>
                          <w:p w:rsidR="00282EDA" w:rsidRDefault="004F5401" w:rsidP="00282EDA">
                            <w:pPr>
                              <w:spacing w:after="120"/>
                              <w:rPr>
                                <w:rFonts w:ascii="Verdana" w:hAnsi="Verdana"/>
                                <w:color w:val="392B4D"/>
                                <w:sz w:val="3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392B4D"/>
                                <w:sz w:val="36"/>
                              </w:rPr>
                              <w:t>Patient Feedback</w:t>
                            </w:r>
                          </w:p>
                          <w:p w:rsidR="00282EDA" w:rsidRPr="00853F95" w:rsidRDefault="00282EDA" w:rsidP="00282EDA">
                            <w:pPr>
                              <w:spacing w:after="120"/>
                              <w:rPr>
                                <w:rFonts w:ascii="Verdana" w:hAnsi="Verdana"/>
                                <w:color w:val="392B4D"/>
                                <w:sz w:val="3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392B4D"/>
                                <w:sz w:val="36"/>
                              </w:rPr>
                              <w:t>Connected Health Cities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3.2pt;margin-top:34.6pt;width:272.1pt;height:6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" stroked="f">
                <v:textbox>
                  <w:txbxContent>
                    <w:p w:rsidR="00282EDA" w:rsidRPr="00282EDA" w:rsidRDefault="00282EDA" w:rsidP="00282EDA">
                      <w:pPr>
                        <w:spacing w:after="120"/>
                        <w:ind w:left="720" w:firstLine="720"/>
                        <w:rPr>
                          <w:rFonts w:ascii="Verdana" w:hAnsi="Verdana"/>
                          <w:color w:val="392B4D"/>
                          <w:sz w:val="2"/>
                        </w:rPr>
                      </w:pPr>
                    </w:p>
                    <w:p w:rsidR="001D70C0" w:rsidRDefault="001D70C0" w:rsidP="00282EDA">
                      <w:pPr>
                        <w:spacing w:after="120"/>
                        <w:rPr>
                          <w:rFonts w:ascii="Verdana" w:hAnsi="Verdana"/>
                          <w:color w:val="392B4D"/>
                          <w:sz w:val="36"/>
                        </w:rPr>
                      </w:pPr>
                      <w:r>
                        <w:rPr>
                          <w:rFonts w:ascii="Verdana" w:hAnsi="Verdana"/>
                          <w:color w:val="392B4D"/>
                          <w:sz w:val="36"/>
                        </w:rPr>
                        <w:t>Innovation Exchange</w:t>
                      </w:r>
                    </w:p>
                    <w:p w:rsidR="00282EDA" w:rsidRDefault="004F5401" w:rsidP="00282EDA">
                      <w:pPr>
                        <w:spacing w:after="120"/>
                        <w:rPr>
                          <w:rFonts w:ascii="Verdana" w:hAnsi="Verdana"/>
                          <w:color w:val="392B4D"/>
                          <w:sz w:val="36"/>
                        </w:rPr>
                      </w:pPr>
                      <w:r>
                        <w:rPr>
                          <w:rFonts w:ascii="Verdana" w:hAnsi="Verdana"/>
                          <w:color w:val="392B4D"/>
                          <w:sz w:val="36"/>
                        </w:rPr>
                        <w:t>Patient Feedback</w:t>
                      </w:r>
                    </w:p>
                    <w:p w:rsidR="00282EDA" w:rsidRPr="00853F95" w:rsidRDefault="00282EDA" w:rsidP="00282EDA">
                      <w:pPr>
                        <w:spacing w:after="120"/>
                        <w:rPr>
                          <w:rFonts w:ascii="Verdana" w:hAnsi="Verdana"/>
                          <w:color w:val="392B4D"/>
                          <w:sz w:val="36"/>
                        </w:rPr>
                      </w:pPr>
                      <w:r>
                        <w:rPr>
                          <w:rFonts w:ascii="Verdana" w:hAnsi="Verdana"/>
                          <w:color w:val="392B4D"/>
                          <w:sz w:val="36"/>
                        </w:rPr>
                        <w:t>Connected Health Cities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06992" w:rsidRPr="00BF336E">
        <w:rPr>
          <w:rFonts w:ascii="Verdana" w:hAnsi="Verdana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B52518" wp14:editId="775CC057">
                <wp:simplePos x="0" y="0"/>
                <wp:positionH relativeFrom="column">
                  <wp:posOffset>-2476500</wp:posOffset>
                </wp:positionH>
                <wp:positionV relativeFrom="page">
                  <wp:posOffset>1423670</wp:posOffset>
                </wp:positionV>
                <wp:extent cx="6524625" cy="4273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419" w:rsidRPr="0080608D" w:rsidRDefault="00BF336E" w:rsidP="00BE0316">
                            <w:pP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6"/>
                              </w:rPr>
                              <w:t>Non Injectable Connector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95pt;margin-top:112.1pt;width:513.75pt;height:33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" filled="f" stroked="f">
                <v:textbox>
                  <w:txbxContent>
                    <w:p w:rsidR="00EF2419" w:rsidRPr="0080608D" w:rsidRDefault="00BF336E" w:rsidP="00BE0316">
                      <w:pPr>
                        <w:rPr>
                          <w:rFonts w:ascii="Verdana" w:hAnsi="Verdana"/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36"/>
                        </w:rPr>
                        <w:t>Non Injectable Connector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27FF0" w:rsidRPr="00BF336E">
        <w:rPr>
          <w:rFonts w:ascii="Verdana" w:hAnsi="Verdana"/>
          <w:noProof/>
          <w:sz w:val="32"/>
          <w:szCs w:val="32"/>
          <w:lang w:eastAsia="en-GB"/>
        </w:rPr>
        <w:drawing>
          <wp:anchor distT="0" distB="0" distL="114300" distR="114300" simplePos="0" relativeHeight="251663360" behindDoc="0" locked="0" layoutInCell="1" allowOverlap="1" wp14:anchorId="3C4BB368" wp14:editId="3F2E628A">
            <wp:simplePos x="0" y="0"/>
            <wp:positionH relativeFrom="column">
              <wp:posOffset>5775325</wp:posOffset>
            </wp:positionH>
            <wp:positionV relativeFrom="paragraph">
              <wp:posOffset>-1575245</wp:posOffset>
            </wp:positionV>
            <wp:extent cx="854075" cy="1031240"/>
            <wp:effectExtent l="0" t="0" r="0" b="0"/>
            <wp:wrapNone/>
            <wp:docPr id="3" name="Picture 3" descr="C:\Users\if\Documents\Mike Harding Case Study\ch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f\Documents\Mike Harding Case Study\chc 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FF0" w:rsidRPr="00BF336E">
        <w:rPr>
          <w:rFonts w:ascii="Verdana" w:hAnsi="Verdana"/>
          <w:noProof/>
          <w:color w:val="392B4D"/>
          <w:sz w:val="32"/>
          <w:szCs w:val="32"/>
          <w:lang w:eastAsia="en-GB"/>
        </w:rPr>
        <w:drawing>
          <wp:anchor distT="0" distB="0" distL="114300" distR="114300" simplePos="0" relativeHeight="251665408" behindDoc="0" locked="0" layoutInCell="1" allowOverlap="1" wp14:anchorId="71872617" wp14:editId="68CD3804">
            <wp:simplePos x="0" y="0"/>
            <wp:positionH relativeFrom="column">
              <wp:posOffset>5273040</wp:posOffset>
            </wp:positionH>
            <wp:positionV relativeFrom="paragraph">
              <wp:posOffset>-1535875</wp:posOffset>
            </wp:positionV>
            <wp:extent cx="575945" cy="1057275"/>
            <wp:effectExtent l="0" t="0" r="0" b="0"/>
            <wp:wrapNone/>
            <wp:docPr id="5" name="Picture 5" descr="C:\Users\if\Documents\Mike Harding Case Study\h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f\Documents\Mike Harding Case Study\hn 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2419" w:rsidRPr="00BF336E">
        <w:rPr>
          <w:rFonts w:ascii="Verdana" w:hAnsi="Verdana"/>
          <w:sz w:val="32"/>
          <w:szCs w:val="32"/>
        </w:rPr>
        <w:softHyphen/>
      </w:r>
      <w:r w:rsidR="00EF2419" w:rsidRPr="00BF336E">
        <w:rPr>
          <w:rFonts w:ascii="Verdana" w:hAnsi="Verdana"/>
          <w:sz w:val="32"/>
          <w:szCs w:val="32"/>
        </w:rPr>
        <w:softHyphen/>
      </w:r>
      <w:r w:rsidR="00EF2419" w:rsidRPr="00BF336E">
        <w:rPr>
          <w:rFonts w:ascii="Verdana" w:hAnsi="Verdana"/>
          <w:sz w:val="32"/>
          <w:szCs w:val="32"/>
        </w:rPr>
        <w:softHyphen/>
      </w:r>
      <w:r w:rsidR="00BF336E" w:rsidRPr="00BF336E">
        <w:rPr>
          <w:rFonts w:ascii="Verdana" w:hAnsi="Verdana"/>
          <w:color w:val="392B4D"/>
          <w:sz w:val="32"/>
          <w:szCs w:val="32"/>
        </w:rPr>
        <w:t>We have received excellent patient feedback for the NIC, where 100% of patient’s surveyed strongly agreed that the NIC should be used in ICUs and operating theatres for their b</w:t>
      </w:r>
      <w:bookmarkStart w:id="0" w:name="_GoBack"/>
      <w:bookmarkEnd w:id="0"/>
      <w:r w:rsidR="00BF336E" w:rsidRPr="00BF336E">
        <w:rPr>
          <w:rFonts w:ascii="Verdana" w:hAnsi="Verdana"/>
          <w:color w:val="392B4D"/>
          <w:sz w:val="32"/>
          <w:szCs w:val="32"/>
        </w:rPr>
        <w:t>e</w:t>
      </w:r>
      <w:r w:rsidR="00BF336E">
        <w:rPr>
          <w:rFonts w:ascii="Verdana" w:hAnsi="Verdana"/>
          <w:color w:val="392B4D"/>
          <w:sz w:val="32"/>
          <w:szCs w:val="32"/>
        </w:rPr>
        <w:t>nefit and that of their family.</w:t>
      </w:r>
    </w:p>
    <w:p w:rsidR="002846BA" w:rsidRPr="00BF336E" w:rsidRDefault="00BF336E" w:rsidP="002846BA">
      <w:pPr>
        <w:spacing w:line="264" w:lineRule="auto"/>
        <w:ind w:right="119"/>
        <w:rPr>
          <w:rFonts w:ascii="Verdana" w:hAnsi="Verdana"/>
          <w:color w:val="392B4D"/>
          <w:sz w:val="40"/>
          <w:szCs w:val="40"/>
        </w:rPr>
      </w:pPr>
      <w:r w:rsidRPr="00BF336E">
        <w:rPr>
          <w:rFonts w:ascii="Verdana" w:hAnsi="Verdana"/>
          <w:color w:val="392B4D"/>
          <w:sz w:val="40"/>
          <w:szCs w:val="40"/>
        </w:rPr>
        <w:t>Patient</w:t>
      </w:r>
      <w:r w:rsidRPr="00BF336E">
        <w:rPr>
          <w:rFonts w:ascii="Verdana" w:hAnsi="Verdana"/>
          <w:color w:val="392B4D"/>
          <w:sz w:val="40"/>
          <w:szCs w:val="40"/>
        </w:rPr>
        <w:t xml:space="preserve"> </w:t>
      </w:r>
      <w:r w:rsidR="002846BA" w:rsidRPr="00BF336E">
        <w:rPr>
          <w:rFonts w:ascii="Verdana" w:hAnsi="Verdana"/>
          <w:color w:val="392B4D"/>
          <w:sz w:val="40"/>
          <w:szCs w:val="40"/>
        </w:rPr>
        <w:t>feedback:</w:t>
      </w:r>
    </w:p>
    <w:p w:rsidR="002846BA" w:rsidRPr="00BF336E" w:rsidRDefault="002846BA" w:rsidP="002846BA">
      <w:pPr>
        <w:spacing w:line="264" w:lineRule="auto"/>
        <w:ind w:right="119"/>
        <w:rPr>
          <w:rFonts w:ascii="Verdana" w:hAnsi="Verdana"/>
          <w:b/>
          <w:i/>
          <w:color w:val="31849B" w:themeColor="accent5" w:themeShade="BF"/>
          <w:sz w:val="40"/>
          <w:szCs w:val="40"/>
        </w:rPr>
      </w:pPr>
      <w:r w:rsidRPr="00BF336E">
        <w:rPr>
          <w:rFonts w:ascii="Verdana" w:hAnsi="Verdana"/>
          <w:b/>
          <w:i/>
          <w:color w:val="31849B" w:themeColor="accent5" w:themeShade="BF"/>
          <w:sz w:val="40"/>
          <w:szCs w:val="40"/>
        </w:rPr>
        <w:t xml:space="preserve">“Excellent idea, feel confident this would benefit my family, </w:t>
      </w:r>
      <w:proofErr w:type="gramStart"/>
      <w:r w:rsidRPr="00BF336E">
        <w:rPr>
          <w:rFonts w:ascii="Verdana" w:hAnsi="Verdana"/>
          <w:b/>
          <w:i/>
          <w:color w:val="31849B" w:themeColor="accent5" w:themeShade="BF"/>
          <w:sz w:val="40"/>
          <w:szCs w:val="40"/>
        </w:rPr>
        <w:t>myself</w:t>
      </w:r>
      <w:proofErr w:type="gramEnd"/>
      <w:r w:rsidRPr="00BF336E">
        <w:rPr>
          <w:rFonts w:ascii="Verdana" w:hAnsi="Verdana"/>
          <w:b/>
          <w:i/>
          <w:color w:val="31849B" w:themeColor="accent5" w:themeShade="BF"/>
          <w:sz w:val="40"/>
          <w:szCs w:val="40"/>
        </w:rPr>
        <w:t xml:space="preserve"> and the NHS”</w:t>
      </w:r>
    </w:p>
    <w:p w:rsidR="00BF336E" w:rsidRPr="00BF336E" w:rsidRDefault="00BF336E" w:rsidP="002846BA">
      <w:pPr>
        <w:spacing w:line="264" w:lineRule="auto"/>
        <w:ind w:right="119"/>
        <w:rPr>
          <w:rFonts w:ascii="Verdana" w:hAnsi="Verdana"/>
          <w:b/>
          <w:i/>
          <w:color w:val="31849B" w:themeColor="accent5" w:themeShade="BF"/>
          <w:sz w:val="36"/>
          <w:szCs w:val="36"/>
        </w:rPr>
      </w:pPr>
    </w:p>
    <w:p w:rsidR="002846BA" w:rsidRPr="00BF336E" w:rsidRDefault="002846BA" w:rsidP="002846BA">
      <w:pPr>
        <w:spacing w:line="264" w:lineRule="auto"/>
        <w:ind w:right="119"/>
        <w:rPr>
          <w:rFonts w:ascii="Verdana" w:hAnsi="Verdana"/>
          <w:b/>
          <w:i/>
          <w:color w:val="31849B" w:themeColor="accent5" w:themeShade="BF"/>
          <w:sz w:val="40"/>
          <w:szCs w:val="40"/>
        </w:rPr>
      </w:pPr>
      <w:r w:rsidRPr="00BF336E">
        <w:rPr>
          <w:rFonts w:ascii="Verdana" w:hAnsi="Verdana"/>
          <w:b/>
          <w:i/>
          <w:color w:val="31849B" w:themeColor="accent5" w:themeShade="BF"/>
          <w:sz w:val="40"/>
          <w:szCs w:val="40"/>
        </w:rPr>
        <w:t xml:space="preserve">“Not using this device would seem like folly.”  </w:t>
      </w:r>
    </w:p>
    <w:p w:rsidR="00BF336E" w:rsidRPr="00BF336E" w:rsidRDefault="00BF336E" w:rsidP="002846BA">
      <w:pPr>
        <w:spacing w:line="264" w:lineRule="auto"/>
        <w:ind w:right="119"/>
        <w:rPr>
          <w:rFonts w:ascii="Verdana" w:hAnsi="Verdana"/>
          <w:b/>
          <w:i/>
          <w:color w:val="31849B" w:themeColor="accent5" w:themeShade="BF"/>
          <w:sz w:val="36"/>
          <w:szCs w:val="36"/>
        </w:rPr>
      </w:pPr>
    </w:p>
    <w:p w:rsidR="002846BA" w:rsidRPr="00BF336E" w:rsidRDefault="002846BA" w:rsidP="002846BA">
      <w:pPr>
        <w:spacing w:line="264" w:lineRule="auto"/>
        <w:ind w:right="119"/>
        <w:rPr>
          <w:rFonts w:ascii="Verdana" w:hAnsi="Verdana"/>
          <w:b/>
          <w:i/>
          <w:color w:val="31849B" w:themeColor="accent5" w:themeShade="BF"/>
          <w:sz w:val="40"/>
          <w:szCs w:val="40"/>
        </w:rPr>
      </w:pPr>
      <w:r w:rsidRPr="00BF336E">
        <w:rPr>
          <w:rFonts w:ascii="Verdana" w:hAnsi="Verdana"/>
          <w:b/>
          <w:i/>
          <w:color w:val="31849B" w:themeColor="accent5" w:themeShade="BF"/>
          <w:sz w:val="40"/>
          <w:szCs w:val="40"/>
        </w:rPr>
        <w:t>“NIC is highly innovative of 1st stage design to alleviate costs to problems caused commonly in ICU situation and which improves patient quality of care”</w:t>
      </w:r>
    </w:p>
    <w:p w:rsidR="00BF336E" w:rsidRPr="00BF336E" w:rsidRDefault="00BF336E" w:rsidP="002846BA">
      <w:pPr>
        <w:spacing w:line="264" w:lineRule="auto"/>
        <w:ind w:right="119"/>
        <w:rPr>
          <w:rFonts w:ascii="Verdana" w:hAnsi="Verdana"/>
          <w:b/>
          <w:i/>
          <w:color w:val="31849B" w:themeColor="accent5" w:themeShade="BF"/>
          <w:sz w:val="36"/>
          <w:szCs w:val="36"/>
        </w:rPr>
      </w:pPr>
    </w:p>
    <w:p w:rsidR="002846BA" w:rsidRPr="00BF336E" w:rsidRDefault="002846BA" w:rsidP="002846BA">
      <w:pPr>
        <w:spacing w:line="264" w:lineRule="auto"/>
        <w:ind w:right="119"/>
        <w:rPr>
          <w:rFonts w:ascii="Verdana" w:hAnsi="Verdana"/>
          <w:b/>
          <w:i/>
          <w:color w:val="31849B" w:themeColor="accent5" w:themeShade="BF"/>
          <w:sz w:val="40"/>
          <w:szCs w:val="40"/>
        </w:rPr>
      </w:pPr>
      <w:r w:rsidRPr="00BF336E">
        <w:rPr>
          <w:rFonts w:ascii="Verdana" w:hAnsi="Verdana"/>
          <w:b/>
          <w:i/>
          <w:color w:val="31849B" w:themeColor="accent5" w:themeShade="BF"/>
          <w:sz w:val="40"/>
          <w:szCs w:val="40"/>
        </w:rPr>
        <w:t xml:space="preserve">“A wonderful idea that removes all the risk of injecting into an arterial line”  </w:t>
      </w:r>
    </w:p>
    <w:p w:rsidR="00BF336E" w:rsidRPr="00BF336E" w:rsidRDefault="00BF336E" w:rsidP="002846BA">
      <w:pPr>
        <w:spacing w:line="264" w:lineRule="auto"/>
        <w:ind w:right="119"/>
        <w:rPr>
          <w:rFonts w:ascii="Verdana" w:hAnsi="Verdana"/>
          <w:b/>
          <w:i/>
          <w:color w:val="31849B" w:themeColor="accent5" w:themeShade="BF"/>
          <w:sz w:val="40"/>
          <w:szCs w:val="40"/>
        </w:rPr>
      </w:pPr>
    </w:p>
    <w:p w:rsidR="008413CC" w:rsidRPr="00BF336E" w:rsidRDefault="002846BA" w:rsidP="002846BA">
      <w:pPr>
        <w:spacing w:line="264" w:lineRule="auto"/>
        <w:ind w:right="119"/>
        <w:rPr>
          <w:rFonts w:ascii="Verdana" w:hAnsi="Verdana"/>
          <w:b/>
          <w:i/>
          <w:color w:val="31849B" w:themeColor="accent5" w:themeShade="BF"/>
          <w:sz w:val="40"/>
          <w:szCs w:val="40"/>
        </w:rPr>
      </w:pPr>
      <w:r w:rsidRPr="00BF336E">
        <w:rPr>
          <w:rFonts w:ascii="Verdana" w:hAnsi="Verdana"/>
          <w:b/>
          <w:i/>
          <w:color w:val="31849B" w:themeColor="accent5" w:themeShade="BF"/>
          <w:sz w:val="40"/>
          <w:szCs w:val="40"/>
        </w:rPr>
        <w:t>“Making mistakes impossible keeps people ali</w:t>
      </w:r>
      <w:r w:rsidR="00BF336E" w:rsidRPr="00BF336E">
        <w:rPr>
          <w:rFonts w:ascii="Verdana" w:hAnsi="Verdana"/>
          <w:b/>
          <w:i/>
          <w:color w:val="31849B" w:themeColor="accent5" w:themeShade="BF"/>
          <w:sz w:val="40"/>
          <w:szCs w:val="40"/>
        </w:rPr>
        <w:t>ve and reduces cost per episode”</w:t>
      </w:r>
    </w:p>
    <w:sectPr w:rsidR="008413CC" w:rsidRPr="00BF336E" w:rsidSect="001D70C0">
      <w:pgSz w:w="11906" w:h="16838"/>
      <w:pgMar w:top="3119" w:right="720" w:bottom="720" w:left="720" w:header="708" w:footer="708" w:gutter="0"/>
      <w:pgBorders w:offsetFrom="page">
        <w:top w:val="single" w:sz="24" w:space="31" w:color="31849B" w:themeColor="accent5" w:themeShade="BF"/>
        <w:left w:val="single" w:sz="24" w:space="31" w:color="31849B" w:themeColor="accent5" w:themeShade="BF"/>
        <w:bottom w:val="single" w:sz="24" w:space="31" w:color="31849B" w:themeColor="accent5" w:themeShade="BF"/>
        <w:right w:val="single" w:sz="24" w:space="31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0C0" w:rsidRDefault="001D70C0" w:rsidP="001D70C0">
      <w:pPr>
        <w:spacing w:after="0" w:line="240" w:lineRule="auto"/>
      </w:pPr>
      <w:r>
        <w:separator/>
      </w:r>
    </w:p>
  </w:endnote>
  <w:endnote w:type="continuationSeparator" w:id="0">
    <w:p w:rsidR="001D70C0" w:rsidRDefault="001D70C0" w:rsidP="001D7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0C0" w:rsidRDefault="001D70C0" w:rsidP="001D70C0">
      <w:pPr>
        <w:spacing w:after="0" w:line="240" w:lineRule="auto"/>
      </w:pPr>
      <w:r>
        <w:separator/>
      </w:r>
    </w:p>
  </w:footnote>
  <w:footnote w:type="continuationSeparator" w:id="0">
    <w:p w:rsidR="001D70C0" w:rsidRDefault="001D70C0" w:rsidP="001D70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19"/>
    <w:rsid w:val="000F2BF3"/>
    <w:rsid w:val="001D70C0"/>
    <w:rsid w:val="00257DB7"/>
    <w:rsid w:val="00282EDA"/>
    <w:rsid w:val="002846BA"/>
    <w:rsid w:val="00326496"/>
    <w:rsid w:val="003F02CF"/>
    <w:rsid w:val="004F5401"/>
    <w:rsid w:val="00506992"/>
    <w:rsid w:val="00574451"/>
    <w:rsid w:val="0080608D"/>
    <w:rsid w:val="00853F95"/>
    <w:rsid w:val="008B2424"/>
    <w:rsid w:val="0092043E"/>
    <w:rsid w:val="009A7846"/>
    <w:rsid w:val="009F7039"/>
    <w:rsid w:val="00A27FF0"/>
    <w:rsid w:val="00A32BDC"/>
    <w:rsid w:val="00A5158E"/>
    <w:rsid w:val="00BE0316"/>
    <w:rsid w:val="00BF336E"/>
    <w:rsid w:val="00C27DB2"/>
    <w:rsid w:val="00D0479E"/>
    <w:rsid w:val="00E019CC"/>
    <w:rsid w:val="00EF2419"/>
    <w:rsid w:val="00FE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F9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9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70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0C0"/>
  </w:style>
  <w:style w:type="paragraph" w:styleId="Footer">
    <w:name w:val="footer"/>
    <w:basedOn w:val="Normal"/>
    <w:link w:val="FooterChar"/>
    <w:uiPriority w:val="99"/>
    <w:unhideWhenUsed/>
    <w:rsid w:val="001D70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0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F9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9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70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0C0"/>
  </w:style>
  <w:style w:type="paragraph" w:styleId="Footer">
    <w:name w:val="footer"/>
    <w:basedOn w:val="Normal"/>
    <w:link w:val="FooterChar"/>
    <w:uiPriority w:val="99"/>
    <w:unhideWhenUsed/>
    <w:rsid w:val="001D70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76C43-304A-4530-9F71-DB9916158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Parkinson Debbie (NWCAHSN)</cp:lastModifiedBy>
  <cp:revision>3</cp:revision>
  <cp:lastPrinted>2016-05-27T09:22:00Z</cp:lastPrinted>
  <dcterms:created xsi:type="dcterms:W3CDTF">2017-05-22T13:08:00Z</dcterms:created>
  <dcterms:modified xsi:type="dcterms:W3CDTF">2017-05-22T13:11:00Z</dcterms:modified>
</cp:coreProperties>
</file>